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D171D" w14:textId="561C0F71" w:rsidR="005E506A" w:rsidRPr="00063474" w:rsidRDefault="00063474" w:rsidP="005E506A">
      <w:pPr>
        <w:spacing w:after="0" w:line="630" w:lineRule="atLeast"/>
        <w:outlineLvl w:val="1"/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</w:pP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P</w:t>
      </w:r>
      <w:r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M</w:t>
      </w:r>
      <w:r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aterialism</w:t>
      </w:r>
      <w:proofErr w:type="spellEnd"/>
      <w:r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:</w:t>
      </w:r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  <w:proofErr w:type="spellStart"/>
      <w:r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I</w:t>
      </w:r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ts</w:t>
      </w:r>
      <w:proofErr w:type="spellEnd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C</w:t>
      </w:r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ontemporary</w:t>
      </w:r>
      <w:proofErr w:type="spellEnd"/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V</w:t>
      </w:r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alue </w:t>
      </w:r>
      <w:proofErr w:type="spellStart"/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and</w:t>
      </w:r>
      <w:proofErr w:type="spellEnd"/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I</w:t>
      </w:r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nnovative</w:t>
      </w:r>
      <w:proofErr w:type="spellEnd"/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S</w:t>
      </w:r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>ignificance</w:t>
      </w:r>
      <w:proofErr w:type="spellEnd"/>
      <w:r w:rsidR="005E506A" w:rsidRPr="005E506A">
        <w:rPr>
          <w:rFonts w:ascii="Times New Roman" w:eastAsia="Microsoft YaHei" w:hAnsi="Times New Roman" w:cs="Times New Roman"/>
          <w:b/>
          <w:bCs/>
          <w:color w:val="252525"/>
          <w:kern w:val="0"/>
          <w:sz w:val="54"/>
          <w:szCs w:val="54"/>
          <w14:ligatures w14:val="none"/>
        </w:rPr>
        <w:t xml:space="preserve"> </w:t>
      </w:r>
    </w:p>
    <w:p w14:paraId="3EAD5BAE" w14:textId="1AF43D7F" w:rsidR="005C2F4E" w:rsidRPr="00063474" w:rsidRDefault="005C2F4E" w:rsidP="005E506A">
      <w:pPr>
        <w:spacing w:after="0" w:line="630" w:lineRule="atLeast"/>
        <w:outlineLvl w:val="1"/>
        <w:rPr>
          <w:rFonts w:ascii="Times New Roman" w:eastAsia="Microsoft YaHei" w:hAnsi="Times New Roman" w:cs="Times New Roman"/>
          <w:b/>
          <w:bCs/>
          <w:color w:val="252525"/>
          <w:kern w:val="0"/>
          <w:sz w:val="28"/>
          <w:szCs w:val="28"/>
          <w14:ligatures w14:val="none"/>
        </w:rPr>
      </w:pP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28"/>
          <w:szCs w:val="28"/>
          <w14:ligatures w14:val="none"/>
        </w:rPr>
        <w:t>March</w:t>
      </w:r>
      <w:proofErr w:type="spellEnd"/>
      <w:r w:rsidRPr="00063474">
        <w:rPr>
          <w:rFonts w:ascii="Times New Roman" w:eastAsia="Microsoft YaHei" w:hAnsi="Times New Roman" w:cs="Times New Roman"/>
          <w:b/>
          <w:bCs/>
          <w:color w:val="252525"/>
          <w:kern w:val="0"/>
          <w:sz w:val="28"/>
          <w:szCs w:val="28"/>
          <w14:ligatures w14:val="none"/>
        </w:rPr>
        <w:t xml:space="preserve"> 2017 </w:t>
      </w:r>
    </w:p>
    <w:p w14:paraId="29019A18" w14:textId="0F731271" w:rsidR="005E506A" w:rsidRPr="005E506A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Author: Sun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Zhengyu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senior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professor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at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Jilin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University</w:t>
      </w:r>
      <w:proofErr w:type="spellEnd"/>
    </w:p>
    <w:p w14:paraId="2D957A88" w14:textId="77777777" w:rsidR="005C2F4E" w:rsidRPr="00063474" w:rsidRDefault="005C2F4E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0CC4E7E" w14:textId="59CCDE1A" w:rsidR="005E506A" w:rsidRPr="00063474" w:rsidRDefault="005E506A" w:rsidP="0006347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problem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originates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problem,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problem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contains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contained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condensing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sublimating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iconic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thereby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highlighting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their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significance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essence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spirit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times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primary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pursuit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every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era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381E0FA6" w14:textId="77777777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D814DDB" w14:textId="42C69D49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063474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="00063474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May 2016,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Xi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Jinping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pointed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out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symposium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sciences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"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must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be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good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at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refining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iconic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concepts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." "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" is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iconic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extracted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Chin</w:t>
      </w:r>
      <w:r w:rsidR="005C2F4E" w:rsidRPr="00063474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a’s</w:t>
      </w:r>
      <w:proofErr w:type="spellEnd"/>
      <w:r w:rsidR="005C2F4E" w:rsidRPr="00063474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In-depth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elaboration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rich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connotation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it has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expanded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is not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prerequisite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more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consciously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moving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along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issue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related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letting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understand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."</w:t>
      </w:r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Addressing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about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150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people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,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most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of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whom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are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leading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figures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in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philosophy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,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history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,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Marxism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and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economics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,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Xi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9A0AE4">
        <w:rPr>
          <w:rFonts w:ascii="Times New Roman" w:hAnsi="Times New Roman" w:cs="Times New Roman"/>
          <w:color w:val="414040"/>
          <w:sz w:val="27"/>
          <w:szCs w:val="27"/>
        </w:rPr>
        <w:t>Jinping</w:t>
      </w:r>
      <w:proofErr w:type="spellEnd"/>
      <w:r w:rsidR="009A0AE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called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for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"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more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independent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and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innovative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theories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and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ideas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"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that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will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take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root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from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China's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 xml:space="preserve"> </w:t>
      </w:r>
      <w:proofErr w:type="spellStart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reality</w:t>
      </w:r>
      <w:proofErr w:type="spellEnd"/>
      <w:r w:rsidR="00063474" w:rsidRPr="00063474">
        <w:rPr>
          <w:rFonts w:ascii="Times New Roman" w:hAnsi="Times New Roman" w:cs="Times New Roman"/>
          <w:color w:val="414040"/>
          <w:sz w:val="27"/>
          <w:szCs w:val="27"/>
        </w:rPr>
        <w:t>.</w:t>
      </w:r>
    </w:p>
    <w:p w14:paraId="038E306D" w14:textId="77777777" w:rsidR="005E506A" w:rsidRPr="005E506A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4949ACF" w14:textId="77777777" w:rsidR="005E506A" w:rsidRPr="005E506A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　　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is a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summary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"</w:t>
      </w:r>
    </w:p>
    <w:p w14:paraId="598C8DFC" w14:textId="77777777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47E6D25" w14:textId="09EDBA8C" w:rsidR="00CE5837" w:rsidRPr="00063474" w:rsidRDefault="00063474" w:rsidP="00063474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    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starting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point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China's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reform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opening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Third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Plenary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Session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11th CPC Central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Committee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held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1978.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plenary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session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restored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our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party's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ideological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line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distinctive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emancipating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mind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seeking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facts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7F34081C" w14:textId="77777777" w:rsidR="005C2F4E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ideological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line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establish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criterion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testing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;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significance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ideological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line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liberate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shackles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leftist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building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7403BF47" w14:textId="76142DF5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profound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ideological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revolution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change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assumed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dual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mission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complementing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each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other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realize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conceptual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innovation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itself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change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change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conceptual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innovation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itself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undertaking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dual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mission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takes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"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changing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foothold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takes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proposed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Marx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Engels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soul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forming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1B1A041" w14:textId="77777777" w:rsidR="005E506A" w:rsidRPr="005E506A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D82CD60" w14:textId="77777777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Re-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summarizing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revolution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concerns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problem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question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call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concentrates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fundamental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profoundly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shows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how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should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be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enriched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great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Starting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standpoint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can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scientifically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series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questions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</w:p>
    <w:p w14:paraId="0C323205" w14:textId="7CB59785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Does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objective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intuitive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form"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abstract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dynamic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? </w:t>
      </w:r>
    </w:p>
    <w:p w14:paraId="7029762C" w14:textId="01A759F1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confirmed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Engels,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"dogma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must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be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memorized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mechanically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repeated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denied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Engels?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Does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continuously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does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without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"? </w:t>
      </w:r>
    </w:p>
    <w:p w14:paraId="40859B3E" w14:textId="0A0B1624" w:rsidR="005C2F4E" w:rsidRPr="00063474" w:rsidRDefault="009A0AE4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Should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China's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be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based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independence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self-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reliance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should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copy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"Western model"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? </w:t>
      </w:r>
    </w:p>
    <w:p w14:paraId="4ECDFCF4" w14:textId="0A2820F9" w:rsidR="005E506A" w:rsidRPr="005E506A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they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must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solve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shows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category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is not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random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innovation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sublimation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spirit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times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inevitably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requires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re-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using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great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shape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guide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spirit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times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4F6E07B6" w14:textId="77777777" w:rsidR="005E506A" w:rsidRPr="005E506A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　　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has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achieved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transformation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concepts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theories</w:t>
      </w:r>
      <w:proofErr w:type="spellEnd"/>
    </w:p>
    <w:p w14:paraId="4B2AC09C" w14:textId="7C88A3EC" w:rsidR="005E506A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fundamental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explanatory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principle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regard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about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reinterpret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outlook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thereby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systematically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profoundly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realizing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transformation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6ACAAE2B" w14:textId="4448ED3F" w:rsidR="005C2F4E" w:rsidRPr="005E506A" w:rsidRDefault="009A0AE4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9A0AE4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orldview</w:t>
      </w:r>
      <w:proofErr w:type="spellEnd"/>
    </w:p>
    <w:p w14:paraId="5D7FBE80" w14:textId="08BC23C6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terms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regular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purposeful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dynamic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"life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thus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forming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category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proofErr w:type="gram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proofErr w:type="gram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20A556EA" w14:textId="77777777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22C054D" w14:textId="34B50C4B" w:rsidR="005E506A" w:rsidRPr="00063474" w:rsidRDefault="005E506A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follows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Marx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transformation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objective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intuitive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abstract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dynamic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idealist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transforming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possible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liberation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possible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".</w:t>
      </w:r>
    </w:p>
    <w:p w14:paraId="196871B5" w14:textId="14CDB77F" w:rsidR="005C2F4E" w:rsidRPr="005E506A" w:rsidRDefault="005C2F4E" w:rsidP="005E506A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63474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pistemolog</w:t>
      </w:r>
      <w:r w:rsidRPr="00063474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</w:t>
      </w:r>
      <w:proofErr w:type="spellEnd"/>
      <w:r w:rsidRPr="00063474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14:paraId="2DD432A4" w14:textId="58468CBA" w:rsidR="005E506A" w:rsidRDefault="005E506A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epistemological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sense,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explains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cognitive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value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aesthetic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subject-object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intricate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contradictory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subjectivity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objectivity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sensibility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rationality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value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freedom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necessity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highlighting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role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subject's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cognitive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selection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reflection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criticism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construction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enriches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reflection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realizes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organic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epistemology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value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2BE055C1" w14:textId="6B683BA4" w:rsidR="009A0AE4" w:rsidRPr="005E506A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9A0AE4">
        <w:rPr>
          <w:rFonts w:ascii="Times New Roman" w:eastAsia="Microsoft YaHe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ialectics</w:t>
      </w:r>
      <w:proofErr w:type="spellEnd"/>
    </w:p>
    <w:p w14:paraId="40A784FC" w14:textId="433860E6" w:rsidR="005E506A" w:rsidRDefault="005E506A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sense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explains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infinitely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rich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contradictory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nature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society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body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method</w:t>
      </w:r>
      <w:proofErr w:type="spellEnd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explains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contradictory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theme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which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highlights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critical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nature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wisdom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reflects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Lenin's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thought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epistemology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epistemology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logic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three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thoughts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Capital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further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study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3168D51" w14:textId="77777777" w:rsidR="009A0AE4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844B80E" w14:textId="71C2D7B8" w:rsidR="009A0AE4" w:rsidRPr="009A0AE4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proofErr w:type="spellStart"/>
      <w:r w:rsidRPr="009A0AE4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H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istorical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perspective</w:t>
      </w:r>
      <w:proofErr w:type="spellEnd"/>
    </w:p>
    <w:p w14:paraId="1222F662" w14:textId="77777777" w:rsidR="009A0AE4" w:rsidRPr="005E506A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5A5955B" w14:textId="4BF8C19B" w:rsidR="005E506A" w:rsidRDefault="005E506A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terms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emphasizes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laws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expounding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laws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movement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premise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result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complex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contradictory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environment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culture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figures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results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fundamentally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changes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laws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themselves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transcend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realizes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highlights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profound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insight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explanatory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power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".</w:t>
      </w:r>
    </w:p>
    <w:p w14:paraId="60E1A80C" w14:textId="77777777" w:rsidR="009A0AE4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06D93E6" w14:textId="5E84A545" w:rsidR="009A0AE4" w:rsidRPr="009A0AE4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proofErr w:type="spellStart"/>
      <w:r w:rsidRPr="009A0AE4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H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istory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philosophy</w:t>
      </w:r>
      <w:proofErr w:type="spellEnd"/>
    </w:p>
    <w:p w14:paraId="22569718" w14:textId="77777777" w:rsidR="009A0AE4" w:rsidRPr="005E506A" w:rsidRDefault="009A0AE4" w:rsidP="009A0AE4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C5FADC8" w14:textId="0D506539" w:rsidR="005E506A" w:rsidRPr="005E506A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　　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sense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study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explains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nationality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timeliness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collectivity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individuality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method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explains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differences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similarities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similarities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differences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foreign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value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significance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thought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ideological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thereby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deepening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consciousness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essence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spirit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times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living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soul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civilization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study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foreign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0A2C61F" w14:textId="38853CAB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sense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departmental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, as a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</w:t>
      </w:r>
      <w:proofErr w:type="spellEnd"/>
      <w:proofErr w:type="gram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unifies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ontology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value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category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provides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explanatory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principles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secondary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disciplines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ethics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aesthetics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logic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religion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leads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secondary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disciplines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grasp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ethical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aesthetic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laws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method</w:t>
      </w:r>
      <w:proofErr w:type="spellEnd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prosperity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ethics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aesthetics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logic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religion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2D9AB6E3" w14:textId="14F0B029" w:rsidR="005E506A" w:rsidRPr="005E506A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At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same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time, as a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summarizes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concludes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economics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political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science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anthropology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linguistics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psychology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etc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gram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at</w:t>
      </w:r>
      <w:proofErr w:type="gram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level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construction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departmental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dialogue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Western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science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political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cultural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etc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especially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dialogue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Western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51326244" w14:textId="77777777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terms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profoundly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connotation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further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elaborates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contained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672B128C" w14:textId="3ABF1FC3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essential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difference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"modern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created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Marx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Engels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they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criticized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latter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does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solve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 can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be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explaining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leading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mysticism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". </w:t>
      </w:r>
    </w:p>
    <w:p w14:paraId="2366E53A" w14:textId="093591E7" w:rsidR="005E506A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Marx’s</w:t>
      </w:r>
      <w:proofErr w:type="spellEnd"/>
      <w:r w:rsidR="005C2F4E" w:rsidRPr="0006347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"modern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starts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fundamental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life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essentially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proves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own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adheres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fundamental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views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dialectical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ideal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practice-first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highlights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contained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committed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using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using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illuminate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transforming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power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power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changing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".</w:t>
      </w:r>
    </w:p>
    <w:p w14:paraId="2E9CEFE6" w14:textId="77777777" w:rsidR="009A0AE4" w:rsidRPr="005E506A" w:rsidRDefault="009A0AE4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D74B5D7" w14:textId="77777777" w:rsidR="005E506A" w:rsidRPr="005E506A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　　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faces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strives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answer</w:t>
      </w:r>
      <w:proofErr w:type="spellEnd"/>
    </w:p>
    <w:p w14:paraId="7C7EC818" w14:textId="77777777" w:rsidR="005C2F4E" w:rsidRPr="00063474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　　</w:t>
      </w:r>
    </w:p>
    <w:p w14:paraId="4170D5CB" w14:textId="164BFEE8" w:rsidR="005E506A" w:rsidRPr="005E506A" w:rsidRDefault="005E506A" w:rsidP="005E506A">
      <w:pPr>
        <w:spacing w:after="0" w:line="480" w:lineRule="atLeast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outstanding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features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strong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sense of problem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awareness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clear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problem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orientation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sense,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Starting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background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needs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focus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series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722D91A" w14:textId="0EEFBC60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 </w:t>
      </w:r>
    </w:p>
    <w:p w14:paraId="428526FD" w14:textId="77777777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derived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conclusion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sublimation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experience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reflection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standardization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guidance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experience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as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pursuing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their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own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goals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themselves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constantly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transcending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themselves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picture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reflecting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standardizing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guiding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activities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20C69AAC" w14:textId="00511AFE" w:rsidR="005E506A" w:rsidRPr="005E506A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As Marx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pointed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out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"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is not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enough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ideas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strive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become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itself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should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strive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tend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towards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ideas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Building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creating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form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civilization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requires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us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boldly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requires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us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constantly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summarize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summarize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experience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strengthen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top-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level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design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formulate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planning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blueprint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all-round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all-round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progress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society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548B5538" w14:textId="77777777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Development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 </w:t>
      </w:r>
    </w:p>
    <w:p w14:paraId="750DEA6F" w14:textId="5D6DB37B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"Development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hard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reform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construction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At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present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at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starting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point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which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marks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great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progress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society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means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challenges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focuses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description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society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evaluation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society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should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focus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series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questions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achieve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how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achieve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purposefulness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regularity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progress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ideal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4FA63A24" w14:textId="77777777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realizing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innovation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can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truly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examine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size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plan it,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consider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urgency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arrange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connect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upper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lower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levels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communicate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balance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external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implement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make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institutional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arrangements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solving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complex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contradictions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Fifth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Plenary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Session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18th CPC Central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Committee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proposed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innovation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coordination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greenness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openness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sharing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which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fundamental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question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achieve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how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". </w:t>
      </w:r>
    </w:p>
    <w:p w14:paraId="2F1210C4" w14:textId="77777777" w:rsidR="005C2F4E" w:rsidRPr="00063474" w:rsidRDefault="005C2F4E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E288EB9" w14:textId="371155B7" w:rsidR="005E506A" w:rsidRPr="005E506A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today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provides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significance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creating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form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civilization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opened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broad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space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requiring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us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conduct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in-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depth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research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logic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methodological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significance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clarifying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implementing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embodying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essential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requirements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cultivating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values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building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community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shared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all-round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creating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form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civilization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980752A" w14:textId="0105FAA8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14:paraId="20533BE2" w14:textId="77777777" w:rsidR="009A0AE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materialism's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research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closely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complementary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a global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turning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expounded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Marx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Engels.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only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itself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but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all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470013BE" w14:textId="50A335C9" w:rsidR="009A0AE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about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research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deepens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research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focusing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three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concerning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fate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severe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urgent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sustainable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;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second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how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abandon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independence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based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dependence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modern market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economy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;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third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cultural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crisis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concerning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meaning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survival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spiritual</w:t>
      </w:r>
      <w:proofErr w:type="spellEnd"/>
      <w:proofErr w:type="gram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homeland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have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emerged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modernization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. </w:t>
      </w:r>
    </w:p>
    <w:p w14:paraId="318CC8F4" w14:textId="55AC1DCD" w:rsidR="005C2F4E" w:rsidRPr="0006347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is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led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research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China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: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first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it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reinterpreted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classic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works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deepened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laws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perspective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existence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form.</w:t>
      </w:r>
    </w:p>
    <w:p w14:paraId="16F2D2BF" w14:textId="77777777" w:rsidR="009A0AE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particular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interpretation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thoughts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Capital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it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revealed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people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concealed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relationship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things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have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understanding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answer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raised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real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major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theoretical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problems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implied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it</w:t>
      </w:r>
      <w:r w:rsidR="009A0AE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54FBD34A" w14:textId="77777777" w:rsidR="009A0AE4" w:rsidRDefault="005E506A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9A0AE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</w:t>
      </w:r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econd</w:t>
      </w:r>
      <w:r w:rsidR="009A0AE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, with th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vision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"not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forgetting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original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absorbing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foreign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ideas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facing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future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in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dialogue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between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Western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it has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critically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inherited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absorbed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knowledge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wisdom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rational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thinking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of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Western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that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contemporary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Marxist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philosophy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can "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provide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correct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spiritual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guidance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for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mankind</w:t>
      </w:r>
      <w:proofErr w:type="spellEnd"/>
      <w:r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"</w:t>
      </w:r>
      <w:r w:rsidR="009A0AE4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74F85207" w14:textId="0A3FE790" w:rsidR="005E506A" w:rsidRPr="005E506A" w:rsidRDefault="009A0AE4" w:rsidP="005C2F4E">
      <w:pPr>
        <w:spacing w:after="0" w:line="480" w:lineRule="atLeast"/>
        <w:ind w:firstLine="540"/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</w:t>
      </w:r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hird</w:t>
      </w:r>
      <w:r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ly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issue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as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focus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it has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systematically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summarized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experience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socialism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with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Chinese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characteristics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deeply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explored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development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process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civilization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from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"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world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history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",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made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concept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materialism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philosophical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wisdom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and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practical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wisdom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promote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the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creation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of a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new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form of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human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civilization</w:t>
      </w:r>
      <w:proofErr w:type="spellEnd"/>
      <w:r w:rsidR="005E506A" w:rsidRPr="005E506A">
        <w:rPr>
          <w:rFonts w:ascii="Times New Roman" w:eastAsia="Microsoft YaHei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62C6B17F" w14:textId="77777777" w:rsidR="008F2E97" w:rsidRPr="00063474" w:rsidRDefault="008F2E97">
      <w:pPr>
        <w:rPr>
          <w:rFonts w:ascii="Times New Roman" w:hAnsi="Times New Roman" w:cs="Times New Roman"/>
        </w:rPr>
      </w:pPr>
    </w:p>
    <w:sectPr w:rsidR="008F2E97" w:rsidRPr="0006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6A"/>
    <w:rsid w:val="00063474"/>
    <w:rsid w:val="004727EB"/>
    <w:rsid w:val="005C2F4E"/>
    <w:rsid w:val="005C4F21"/>
    <w:rsid w:val="005E506A"/>
    <w:rsid w:val="008B2342"/>
    <w:rsid w:val="008F2E97"/>
    <w:rsid w:val="009A0AE4"/>
    <w:rsid w:val="00A107C2"/>
    <w:rsid w:val="00C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AC42"/>
  <w15:chartTrackingRefBased/>
  <w15:docId w15:val="{1AF94C2C-0120-433E-AB4E-1560704B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50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50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50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50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50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50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50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50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50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50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5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8E8E8"/>
                <w:right w:val="none" w:sz="0" w:space="0" w:color="auto"/>
              </w:divBdr>
              <w:divsChild>
                <w:div w:id="1143233764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9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56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8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2795</Words>
  <Characters>15933</Characters>
  <Application>Microsoft Office Word</Application>
  <DocSecurity>0</DocSecurity>
  <Lines>132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    Practical Materialism: Its Contemporary Value and Innovative Significance </vt:lpstr>
      <vt:lpstr>    March 2017 </vt:lpstr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kizilcec</dc:creator>
  <cp:keywords/>
  <dc:description/>
  <cp:lastModifiedBy>cem kizilcec</cp:lastModifiedBy>
  <cp:revision>2</cp:revision>
  <dcterms:created xsi:type="dcterms:W3CDTF">2024-08-29T03:05:00Z</dcterms:created>
  <dcterms:modified xsi:type="dcterms:W3CDTF">2024-08-29T21:59:00Z</dcterms:modified>
</cp:coreProperties>
</file>